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t xml:space="preserv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A3A5C"/>
          <w:sz w:val="48"/>
          <w:szCs w:val="48"/>
        </w:rPr>
        <w:t xml:space="preserve">BTS TRAVAUX PUBLICS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2E75B6"/>
          <w:sz w:val="64"/>
          <w:szCs w:val="64"/>
        </w:rPr>
        <w:t xml:space="preserve">LIVRET DE RÉVISION</w:t>
      </w:r>
    </w:p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color w:val="C55A11"/>
          <w:sz w:val="36"/>
          <w:szCs w:val="36"/>
        </w:rPr>
        <w:t xml:space="preserve">MATHÉMATIQUES — 1ère Année</w:t>
      </w:r>
    </w:p>
    <w:tbl>
      <w:tblPr>
        <w:tblW w:type="dxa" w:w="7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Chapitres couverts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Fonctions d'une variable réelle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Configurations géométriques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 vectoriel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Statistiques descriptives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 et numération</w:t>
            </w:r>
          </w:p>
        </w:tc>
      </w:tr>
    </w:tbl>
    <w:p>
      <w:pPr>
        <w:spacing w:after="0" w:before="6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Fin d'année — Bilan et révisions</w:t>
      </w:r>
    </w:p>
    <w:p>
      <w:r>
        <w:br w:type="page"/>
      </w:r>
    </w:p>
    <w:p>
      <w:pPr>
        <w:pBdr>
          <w:bottom w:val="single" w:color="FFFFFF" w:sz="6"/>
        </w:pBdr>
        <w:shd w:fill="1A3A5C" w:val="clear"/>
        <w:spacing w:after="120" w:before="300"/>
        <w:ind w:left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CHAPITRE 1 — FONCTIONS D'UNE VARIABLE RÉELLE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1.1 Notions fondamentales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Une fonction f d'une variable réelle associe à tout réel x d'un ensemble de définition D(f) un unique réel f(x).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Vocabulaire essentiel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Domaine de définition D(f) : ensemble des x pour lesquels f(x) existe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Parité : f est paire si f(-x) = f(x) ; impaire si f(-x) = -f(x)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Périodicité : f est périodique de période T si f(x+T) = f(x) pour tout x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Monotonie : f croissante si x1 &lt; x2 =&gt; f(x1) &lt; f(x2)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1.2 Fonctions usuelles à connaître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Fonction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Propriétés clés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f(x) = x² (carrée)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Paire, min en 0, D = R, courbée vers le haut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f(x) = x³ (cubique)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Impaire, croissante sur R, point d'inflexion en 0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f(x) = 1/x (inverse)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Impaire, D = R\{0}, deux branches hyperboliques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f(x) = √x (racine)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 = [0;+∞), croissante, f(0)=0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f(x) = |x| (valeur absolue)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Paire, min en 0, en forme de V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1.3 Limites et continuité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Règles de calcul de limites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lim[x→a] (f(x) + g(x)) = lim f(x) + lim g(x)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lim[x→a] (f(x) × g(x)) = lim f(x) × lim g(x)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lim[x→+∞] (1/x) = 0    |    lim[x→0⁺] (1/x) = +∞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Formes indéterminées : ∞-∞, 0×∞, ∞/∞, 0/0  =&gt; factoriser ou règle de L'Hôpital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1.4 Dérivées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La dérivée f'(x) donne le taux de variation instantané de f en x. Elle est utilisée pour l'étude des variations.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Fonction f(x)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Dérivée f'(x)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Constante k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xⁿ (n entier)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n·xⁿ⁻¹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√x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/ (2√x)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1/x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-1/x²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eˣ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eˣ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ln(x)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1/x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sin(x)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cos(x)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cos(x)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-sin(x)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 + v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u' + v'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 × v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u'v + uv'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u/v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(u'v - uv') / v²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f(g(x))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g'(x) × f'(g(x))  (dérivée composée)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1.5 Étude complète d'une fonction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Méthode — Plan d'étude d'une fonction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1. Domaine de définition D(f)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2. Parité, périodicité éventuelle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3. Calcul de f'(x) et signe de f'(x)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4. Tableau de variations (avec valeurs aux bornes et extremums)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5. Limites aux bornes du domaine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6. Points particuliers : intersections avec les axes, points d'inflexion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7. Tracé de la courbe représentative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7562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✏️ Exercice d'application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60"/>
              <w:left w:type="dxa" w:w="20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Soit f(x) = x³ - 3x + 2. Réaliser l'étude complète de cette fonction.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f'(x) et déterminer son signe.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Dresser le tableau de variations de f.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f(-2), f(-1), f(0), f(1), f(2) et tracer la courbe.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Résoudre f(x) = 0 (chercher les racines évidentes puis factoriser).</w:t>
            </w:r>
          </w:p>
        </w:tc>
      </w:tr>
    </w:tbl>
    <w:p>
      <w:r>
        <w:br w:type="page"/>
      </w:r>
    </w:p>
    <w:p>
      <w:pPr>
        <w:pBdr>
          <w:bottom w:val="single" w:color="FFFFFF" w:sz="6"/>
        </w:pBdr>
        <w:shd w:fill="1A4A7C" w:val="clear"/>
        <w:spacing w:after="120" w:before="300"/>
        <w:ind w:left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CHAPITRE 2 — CONFIGURATIONS GÉOMÉTRIQUES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2.1 Repère et coordonnées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Formules fondamentales du plan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Distance AB = √( (xB-xA)² + (yB-yA)² 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Milieu I de [AB] : xI = (xA+xB)/2  ;  yI = (yA+yB)/2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Pente (coefficient directeur) d'une droite : m = (yB-yA)/(xB-xA)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Équation d'une droite : y = mx + p  ou  ax + by + c = 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2.2 Triangles — Propriétés et formules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Propriété / Formule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Application / Détails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Somme des angles = 180°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Dans tout triangle quelconque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Pythagore : a² = b² + c²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Triangle rectangle en A : BC²=AB²+AC²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Trigonométrie : sin(A)/a = sin(B)/b = sin(C)/c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Loi des sinus (triangle quelconque)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Loi des cosinus : a²=b²+c²-2bc·cos(A)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Généralisation de Pythagore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Aire = (base × hauteur) / 2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Ou : Aire = (1/2)·b·c·sin(A)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Médiane, hauteur, bissectrice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Concurrent en G (barycentre), H (orthocentre), I (incentre)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2.3 Cercles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Formules sur le cercle (rayon r)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Périmètre = 2πr       |    Aire du disque = πr²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Arc de cercle (angle α en radians) = r·α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Aire du secteur angulaire = (1/2)·r²·α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Angle inscrit = moitié de l'angle au centre (même arc)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2.4 Solides usuels (géométrie 3D)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Solide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Volume                    — Aire latérale totale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Cube (arête a)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 = a³   —   A = 6a²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Parallélépipède (L×l×h)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 = L·l·h   —   A = 2(Ll+Lh+lh)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Cylindre (r, h)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 = πr²h   —   Al = 2πrh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Cône (r, h)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 = (1/3)πr²h   —   Al = πrl  (l=génératrice)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Sphère (r)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 = (4/3)πr³   —   A = 4πr²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Pyramide (base B, h)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 = (1/3)·B·h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2.5 Transformations géométriques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Transformations du plan à maîtriser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Translation de vecteur v : T(M) = M' tel que MM' = v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Symétrie axiale : M' est le symétrique de M par rapport à une droite d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Symétrie centrale : M' est le symétrique de M par rapport à un point O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Rotation d'angle θ autour d'un centre O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Homothétie de rapport k et de centre O : OM' = k·OM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&gt;&gt;&gt; Ces transformations CONSERVENT les angles (sauf homothétie) et les rapports de distances.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7562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✏️ Exercice d'application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60"/>
              <w:left w:type="dxa" w:w="20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Un terrain triangulaire ABC a pour coordonnées A(0;0), B(6;0), C(2;4) (en mètres).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les longueurs AB, BC et AC.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l'aire du terrain.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Déterminer les coordonnées du centre de gravité G.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le périmètre et vérifier si le triangle est rectangle.</w:t>
            </w:r>
          </w:p>
        </w:tc>
      </w:tr>
    </w:tbl>
    <w:p>
      <w:r>
        <w:br w:type="page"/>
      </w:r>
    </w:p>
    <w:p>
      <w:pPr>
        <w:pBdr>
          <w:bottom w:val="single" w:color="FFFFFF" w:sz="6"/>
        </w:pBdr>
        <w:shd w:fill="2E4057" w:val="clear"/>
        <w:spacing w:after="120" w:before="300"/>
        <w:ind w:left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CHAPITRE 3 — CALCUL VECTORIEL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3.1 Définition et représentation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Un vecteur est défini par une direction, un sens et une norme (longueur). Dans un repère cartésien (O, i, j), un vecteur u s'écrit : u = (x ; y).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Opérations sur les vecteurs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Norme : ||u|| = √(x² + y²)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Addition : u + v = (x₁+x₂ ; y₁+y₂)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Multiplication par un scalaire k : k·u = (kx ; ky)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Vecteur AB = B - A = (xB-xA ; yB-yA)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Vecteur unitaire : u/||u||   (de norme 1)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3.2 Produit scalaire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Formules du produit scalaire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u · v = x₁x₂ + y₁y₂   (formule algébrique)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u · v = ||u|| · ||v|| · cos(θ)   (formule géométrique)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u · v = 0  &lt;=&gt;  u ⊥ v  (vecteurs perpendiculaires)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u · u = ||u||²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En 3D : u · v = x₁x₂ + y₁y₂ + z₁z₂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3.3 Colinéarité et dépendance linéaire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Critères à connaître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 et v sont colinéaires (parallèles) si et seulement si :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x₁y₂ - x₂y₁ = 0   (déterminant nul)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ou bien v = k·u pour un réel k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Trois points A, B, C sont alignés si les vecteurs AB et AC sont colinéaires.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3.4 Applications en TP (efforts, forces)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 travaux publics, les forces sont modélisées par des vecteurs. Leur somme (résultante) détermine l'équilibre d'une structure.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Concept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Application en TP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Résultante = somme vectorielle des forces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Calcul d'équilibre d'une poutre, d'un poteau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Composantes horizontale/verticale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Décomposition d'une force inclinée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Produit scalaire = travail d'une force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 = F · d · cos(θ) (travail d'un effort)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Vecteur normal à une surface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Direction perpendiculaire à un plan de talus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7562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✏️ Exercice d'application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60"/>
              <w:left w:type="dxa" w:w="20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Un câble exerce une force F de norme 500 N à 30° par rapport à l'horizontale.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Déterminer les composantes horizontale Fx et verticale Fy de cette force.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le vecteur F = (Fx ; Fy).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Une deuxième force G = (200 ; -100) N s'applique au même point. Calculer la résultante R = F + G.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la norme ||R|| et l'angle que fait R avec l'horizontale.</w:t>
            </w:r>
          </w:p>
        </w:tc>
      </w:tr>
    </w:tbl>
    <w:p>
      <w:r>
        <w:br w:type="page"/>
      </w:r>
    </w:p>
    <w:p>
      <w:pPr>
        <w:pBdr>
          <w:bottom w:val="single" w:color="FFFFFF" w:sz="6"/>
        </w:pBdr>
        <w:shd w:fill="375623" w:val="clear"/>
        <w:spacing w:after="120" w:before="300"/>
        <w:ind w:left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CHAPITRE 4 — STATISTIQUES DESCRIPTIVES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4.1 Vocabulaire et types de données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Terme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Définition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Population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Ensemble des individus étudiés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Échantillon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Sous-ensemble représentatif de la population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Variable statistique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Caractère mesuré sur chaque individu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Variable quantitative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Mesure numérique (résistance, température...)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Variable qualitative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Catégorie (type de béton, provenance...)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Effectif ni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Nombre d'individus ayant la valeur xi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Fréquence fi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fi = ni / N  (N = effectif total)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4.2 Indicateurs de tendance centrale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Moyennes et médiane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Moyenne : x̄ = (Σ ni·xi) / N = Σ fi·xi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Médiane Me : valeur qui partage la distribution en 2 moitiés égales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Mode : valeur (ou classe) de plus grand effectif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Moyenne pondérée : x̄ = (n₁x₁ + n₂x₂ + ... + nkxk) / (n₁ + n₂ + ... + nk)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4.3 Indicateurs de dispersion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Variance, écart-type, étendue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Étendue : e = xmax - xmin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Variance : V = (Σ ni·(xi - x̄)²) / N  =  (Σ ni·xi²)/N - x̄²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Écart-type : σ = √V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Coefficient de variation : CV = (σ / x̄) × 100  (en %)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Règle : si CV &lt; 15%, la série est homogène ; si CV &gt; 30%, très dispersée.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4.4 Données groupées en classes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Méthode pour les données groupées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Chaque classe [ai ; ai+1[ est représentée par son centre : ci = (ai + ai+1) / 2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 utilise ci à la place de xi dans toutes les formules.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Fréquences cumulées croissantes (FCC) : pour lire la médiane et les quartiles.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Quartile Q1 : 25% des valeurs sont inférieures à Q1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Quartile Q3 : 75% des valeurs sont inférieures à Q3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Écart interquartile : EIQ = Q3 - Q1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4.5 Représentations graphiques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Type de graphique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Usage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Diagramme en barres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Variable qualitative ou quantitative discrète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Histogramme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Variable quantitative continue (données en classes)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Polygone des fréquences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Tracé reliant les milieux de classe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Courbe des FCC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Lecture de la médiane, Q1, Q3 par interpolation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Diagramme circulaire (camembert)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Répartition en secteurs proportionnels aux fréquences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Boîte à moustaches (boxplot)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Synthèse : min, Q1, médiane, Q3, max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7562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✏️ Exercice d'application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60"/>
              <w:left w:type="dxa" w:w="20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Un laboratoire mesure la résistance à la compression (MPa) de 20 éprouvettes de béton : 28, 31, 29, 32, 30, 27, 33, 28, 31, 29, 30, 32, 31, 28, 30, 29, 31, 33, 27, 32.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la moyenne x̄ et l'écart-type σ.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Déterminer la médiane et les quartiles Q1 et Q3.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le coefficient de variation. La série est-elle homogène ?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Construire un histogramme avec les classes [27;29[, [29;31[, [31;33].</w:t>
            </w:r>
          </w:p>
        </w:tc>
      </w:tr>
    </w:tbl>
    <w:p>
      <w:r>
        <w:br w:type="page"/>
      </w:r>
    </w:p>
    <w:p>
      <w:pPr>
        <w:pBdr>
          <w:bottom w:val="single" w:color="FFFFFF" w:sz="6"/>
        </w:pBdr>
        <w:shd w:fill="7B2D8B" w:val="clear"/>
        <w:spacing w:after="120" w:before="300"/>
        <w:ind w:left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CHAPITRE 5 — CALCUL ET NUMÉRATION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5.1 Bases de numération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Base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Symboles utilisés / Contexte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Base 10 (décimale)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0 à 9 — usage courant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Base 2 (binaire)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0 et 1 — informatique, électronique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Base 16 (hexadécimale)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0-9 et A-F — couleurs, mémoire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Base 8 (octale)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0 à 7 — droits Unix, capteurs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Conversions de bases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Décimal -&gt; Binaire : divisions successives par 2 (lire les restes de bas en haut)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Binaire -&gt; Décimal : multiplier chaque bit par 2^position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  Exemple : 1011₂ = 1×2³ + 0×2² + 1×2¹ + 1×2⁰ = 8+0+2+1 = 11₁₀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Décimal -&gt; Hexadécimal : divisions par 16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Hexadécimal -&gt; Décimal : multiplier par 16^position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  Exemple : 2F₁₆ = 2×16 + 15 = 47₁₀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5.2 Puissances et notations scientifiques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Règles de calcul sur les puissances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aⁿ × aᵐ = aⁿ⁺ᵐ          aⁿ / aᵐ = aⁿ⁻ᵐ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(aⁿ)ᵐ = aⁿˣᵐ             (a×b)ⁿ = aⁿ×bⁿ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a⁰ = 1    a⁻ⁿ = 1/aⁿ    a^(1/n) = ⁿ√a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Notation scientifique : a × 10ⁿ  avec 1 ≤ |a| &lt; 10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  Exemple : 0,00347 = 3,47 × 10⁻³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5.3 Fractions et proportionnalité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55A1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📐 Opérations sur les fractions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a/b + c/d = (ad + bc) / bd    (même dénominateur ou mise au même denom.)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a/b × c/d = ac / bd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a/b ÷ c/d = a/b × d/c = ad / bc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Règle de trois : si a/b = c/x  alors  x = b×c/a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50"/>
              <w:left w:type="dxa" w:w="200"/>
              <w:bottom w:type="dxa" w:w="5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Pourcentage : p% de N = p/100 × N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5.4 Arrondis et incertitudes de mesure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Règles d'arrondi et chiffres significatifs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Arrondir au chiffre des unités, dixièmes, etc. : regarder le chiffre suivant.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Si ≥ 5 : arrondir par excès. Si &lt; 5 : tronquer.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Chiffres significatifs : tous les chiffres certains + le premier incertain.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Exemple : 0,0340 a 3 chiffres significatifs (le zéro final est significatif).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Incertitude absolue Δx : marge d'erreur sur une mesure.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Incertitude relative : Δx / x × 100 (en %).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Règle de propagation : pour z = a + b =&gt; Δz ≤ Δa + Δb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EEAF1" w:val="clear"/>
            <w:tcMar>
              <w:top w:type="dxa" w:w="40"/>
              <w:left w:type="dxa" w:w="200"/>
              <w:bottom w:type="dxa" w:w="40"/>
              <w:right w:type="dxa" w:w="12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pour z = a × b =&gt; Δz/z ≤ Δa/a + Δb/b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7562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✏️ Exercice d'application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60"/>
              <w:left w:type="dxa" w:w="20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Problèmes de calcul et numération (application directe).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Convertir 156 en binaire, puis en hexadécimal.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Calculer : (2,4 × 10⁴) × (3,5 × 10⁻²) — exprimer en notation scientifique.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Un dosage de béton prévoit 350 kg de ciment pour 1 m³. Quelle masse pour 4,5 m³ ?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Une mesure donne 15,6 ± 0,2 cm. Calculer l'incertitude relative en %.</w:t>
            </w:r>
          </w:p>
        </w:tc>
      </w:tr>
    </w:tbl>
    <w:p>
      <w:r>
        <w:br w:type="page"/>
      </w:r>
    </w:p>
    <w:p>
      <w:pPr>
        <w:pBdr>
          <w:bottom w:val="single" w:color="FFFFFF" w:sz="6"/>
        </w:pBdr>
        <w:shd w:fill="1A3A5C" w:val="clear"/>
        <w:spacing w:after="120" w:before="300"/>
        <w:ind w:left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FICHE BILAN — RÉCAPITULATIF GLOBAL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Chapitre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 clés à retenir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1. Fonctions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Domaine def., dérivées, tableau de variations, limites, courbe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2. Géométrie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Distances, aires, volumes, transformations du plan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3. Vecteurs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Norme, somme, produit scalaire, colinéarité, applications forces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4. Statistiques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Moyenne, médiane, écart-type, quartiles, histogramme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5. Numération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Bases 2/10/16, puissances, fractions, incertitudes de mesure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C55A11"/>
          <w:sz w:val="26"/>
          <w:szCs w:val="26"/>
        </w:rPr>
        <w:t xml:space="preserve">Conseils pour les révisions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Refaire les exercices d'application de chaque chapitre sans regarder le cours.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Vérifier que vous savez tracer rapidement un tableau de variations et un histogramme.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Maîtriser les formules de dérivées et les formules géométriques par coeur.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Pour les statistiques, entraînez-vous avec des données réelles de chantier.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Utiliser la calculatrice graphique pour vérifier les tracés et les calculs numériques.</w:t>
      </w:r>
    </w:p>
    <w:p>
      <w:pPr>
        <w:spacing w:after="0" w:before="120"/>
      </w:pPr>
      <w:r>
        <w:t xml:space="preserve"/>
      </w:r>
    </w:p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Bonne révision à tous ! 💪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00" w:hanging="2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2026-06-09T00:58:20.040Z</dcterms:created>
  <dcterms:modified xsi:type="dcterms:W3CDTF">2026-06-09T00:58:20.040Z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